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A36B1" w14:textId="77777777" w:rsidR="00A033D7" w:rsidRPr="00385EF5" w:rsidRDefault="00A033D7" w:rsidP="00A033D7">
      <w:pPr>
        <w:jc w:val="center"/>
      </w:pPr>
      <w:bookmarkStart w:id="0" w:name="_Hlk196331326"/>
      <w:r w:rsidRPr="00385EF5">
        <w:t xml:space="preserve">30300 «Денсаулық туралы ғылым» мамандық бойынша </w:t>
      </w:r>
    </w:p>
    <w:p w14:paraId="5720F359" w14:textId="77777777" w:rsidR="00A033D7" w:rsidRPr="00385EF5" w:rsidRDefault="00A033D7" w:rsidP="00A033D7">
      <w:pPr>
        <w:jc w:val="center"/>
      </w:pPr>
      <w:r w:rsidRPr="00385EF5">
        <w:t xml:space="preserve">      қауымдастырылған профессор (доцент) ғылыми атағын ізденуші   туралы анықтама</w:t>
      </w:r>
    </w:p>
    <w:p w14:paraId="26248F60" w14:textId="77777777" w:rsidR="00A033D7" w:rsidRPr="00CC543A" w:rsidRDefault="00A033D7" w:rsidP="00A033D7">
      <w:pPr>
        <w:rPr>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522"/>
        <w:gridCol w:w="4522"/>
      </w:tblGrid>
      <w:tr w:rsidR="00A033D7" w:rsidRPr="003C2A7D" w14:paraId="687C09CE" w14:textId="77777777" w:rsidTr="00EC75CD">
        <w:tc>
          <w:tcPr>
            <w:tcW w:w="527" w:type="dxa"/>
            <w:shd w:val="clear" w:color="auto" w:fill="auto"/>
          </w:tcPr>
          <w:p w14:paraId="639D1AE2" w14:textId="77777777" w:rsidR="00A033D7" w:rsidRPr="003C2A7D" w:rsidRDefault="00A033D7" w:rsidP="00EC75CD">
            <w:pPr>
              <w:rPr>
                <w:bCs/>
              </w:rPr>
            </w:pPr>
            <w:r w:rsidRPr="003C2A7D">
              <w:rPr>
                <w:bCs/>
              </w:rPr>
              <w:t>1</w:t>
            </w:r>
          </w:p>
        </w:tc>
        <w:tc>
          <w:tcPr>
            <w:tcW w:w="4522" w:type="dxa"/>
            <w:shd w:val="clear" w:color="auto" w:fill="auto"/>
          </w:tcPr>
          <w:p w14:paraId="1D1D351B" w14:textId="77777777" w:rsidR="00A033D7" w:rsidRPr="003C2A7D" w:rsidRDefault="00A033D7" w:rsidP="00EC75CD">
            <w:pPr>
              <w:rPr>
                <w:bCs/>
              </w:rPr>
            </w:pPr>
            <w:r w:rsidRPr="003C2A7D">
              <w:t>Тегі, аты, әкесінің аты (болған жағдайда)</w:t>
            </w:r>
          </w:p>
        </w:tc>
        <w:tc>
          <w:tcPr>
            <w:tcW w:w="4522" w:type="dxa"/>
            <w:shd w:val="clear" w:color="auto" w:fill="auto"/>
          </w:tcPr>
          <w:p w14:paraId="048B20F5" w14:textId="77777777" w:rsidR="00A033D7" w:rsidRPr="003C2A7D" w:rsidRDefault="00A033D7" w:rsidP="00EC75CD">
            <w:pPr>
              <w:jc w:val="both"/>
              <w:rPr>
                <w:bCs/>
              </w:rPr>
            </w:pPr>
            <w:r w:rsidRPr="003C2A7D">
              <w:rPr>
                <w:bCs/>
              </w:rPr>
              <w:t>Искакова Фарида Аркеновна</w:t>
            </w:r>
          </w:p>
        </w:tc>
      </w:tr>
      <w:tr w:rsidR="00A033D7" w:rsidRPr="003C2A7D" w14:paraId="48B74A75" w14:textId="77777777" w:rsidTr="00EC75CD">
        <w:tc>
          <w:tcPr>
            <w:tcW w:w="527" w:type="dxa"/>
            <w:shd w:val="clear" w:color="auto" w:fill="auto"/>
          </w:tcPr>
          <w:p w14:paraId="79910384" w14:textId="77777777" w:rsidR="00A033D7" w:rsidRPr="003C2A7D" w:rsidRDefault="00A033D7" w:rsidP="00EC75CD">
            <w:pPr>
              <w:rPr>
                <w:bCs/>
              </w:rPr>
            </w:pPr>
            <w:r w:rsidRPr="003C2A7D">
              <w:rPr>
                <w:bCs/>
              </w:rPr>
              <w:t>2</w:t>
            </w:r>
          </w:p>
        </w:tc>
        <w:tc>
          <w:tcPr>
            <w:tcW w:w="4522" w:type="dxa"/>
            <w:shd w:val="clear" w:color="auto" w:fill="auto"/>
          </w:tcPr>
          <w:p w14:paraId="4B40DD6F" w14:textId="77777777" w:rsidR="00A033D7" w:rsidRPr="003C2A7D" w:rsidRDefault="00A033D7" w:rsidP="00EC75CD">
            <w:pPr>
              <w:jc w:val="both"/>
              <w:rPr>
                <w:bCs/>
              </w:rPr>
            </w:pPr>
            <w:r w:rsidRPr="003C2A7D">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522" w:type="dxa"/>
            <w:shd w:val="clear" w:color="auto" w:fill="auto"/>
          </w:tcPr>
          <w:p w14:paraId="127BB62E" w14:textId="77777777" w:rsidR="00A033D7" w:rsidRPr="003C2A7D" w:rsidRDefault="00A033D7" w:rsidP="00EC75CD">
            <w:pPr>
              <w:jc w:val="both"/>
              <w:rPr>
                <w:bCs/>
              </w:rPr>
            </w:pPr>
            <w:r w:rsidRPr="003C2A7D">
              <w:rPr>
                <w:bCs/>
              </w:rPr>
              <w:t>Қазақстан Республикасы Медицина ғылымдарының кандидаты</w:t>
            </w:r>
          </w:p>
          <w:p w14:paraId="2F08C7CC" w14:textId="77777777" w:rsidR="00A033D7" w:rsidRPr="003C2A7D" w:rsidRDefault="00A033D7" w:rsidP="00EC75CD">
            <w:pPr>
              <w:jc w:val="both"/>
              <w:rPr>
                <w:bCs/>
              </w:rPr>
            </w:pPr>
            <w:r w:rsidRPr="003C2A7D">
              <w:rPr>
                <w:bCs/>
              </w:rPr>
              <w:t>Марапаттау күні: 1996 жылдың 15 наурызы</w:t>
            </w:r>
          </w:p>
          <w:p w14:paraId="7EE5A2B7" w14:textId="77777777" w:rsidR="00A033D7" w:rsidRPr="003C2A7D" w:rsidRDefault="00A033D7" w:rsidP="00EC75CD">
            <w:pPr>
              <w:jc w:val="both"/>
              <w:rPr>
                <w:bCs/>
              </w:rPr>
            </w:pPr>
            <w:r w:rsidRPr="003C2A7D">
              <w:rPr>
                <w:bCs/>
              </w:rPr>
              <w:t>ҒК №0002558</w:t>
            </w:r>
          </w:p>
          <w:p w14:paraId="4AA03CDE" w14:textId="77777777" w:rsidR="00A033D7" w:rsidRPr="003C2A7D" w:rsidRDefault="00A033D7" w:rsidP="00EC75CD">
            <w:pPr>
              <w:jc w:val="both"/>
              <w:rPr>
                <w:bCs/>
              </w:rPr>
            </w:pPr>
            <w:r w:rsidRPr="003C2A7D">
              <w:rPr>
                <w:bCs/>
              </w:rPr>
              <w:t>Қырғыз Республикасының медицина ғылымдарының докторы</w:t>
            </w:r>
          </w:p>
          <w:p w14:paraId="004BEA31" w14:textId="77777777" w:rsidR="00A033D7" w:rsidRPr="003C2A7D" w:rsidRDefault="00A033D7" w:rsidP="00EC75CD">
            <w:pPr>
              <w:jc w:val="both"/>
              <w:rPr>
                <w:bCs/>
              </w:rPr>
            </w:pPr>
            <w:r w:rsidRPr="003C2A7D">
              <w:rPr>
                <w:bCs/>
              </w:rPr>
              <w:t>Марапаттау күні: 2012 жылдың 24 мамыры</w:t>
            </w:r>
          </w:p>
          <w:p w14:paraId="7B640F99" w14:textId="77777777" w:rsidR="00A033D7" w:rsidRPr="003C2A7D" w:rsidRDefault="00A033D7" w:rsidP="00EC75CD">
            <w:pPr>
              <w:jc w:val="both"/>
              <w:rPr>
                <w:bCs/>
              </w:rPr>
            </w:pPr>
            <w:r w:rsidRPr="003C2A7D">
              <w:rPr>
                <w:bCs/>
              </w:rPr>
              <w:t>ID № 000858</w:t>
            </w:r>
          </w:p>
        </w:tc>
      </w:tr>
      <w:tr w:rsidR="00A033D7" w:rsidRPr="003C2A7D" w14:paraId="60E8F4F8" w14:textId="77777777" w:rsidTr="00EC75CD">
        <w:tc>
          <w:tcPr>
            <w:tcW w:w="527" w:type="dxa"/>
            <w:shd w:val="clear" w:color="auto" w:fill="auto"/>
          </w:tcPr>
          <w:p w14:paraId="3AB045B1" w14:textId="77777777" w:rsidR="00A033D7" w:rsidRPr="003C2A7D" w:rsidRDefault="00A033D7" w:rsidP="00EC75CD">
            <w:pPr>
              <w:rPr>
                <w:bCs/>
              </w:rPr>
            </w:pPr>
            <w:r w:rsidRPr="003C2A7D">
              <w:rPr>
                <w:bCs/>
              </w:rPr>
              <w:t>3</w:t>
            </w:r>
          </w:p>
        </w:tc>
        <w:tc>
          <w:tcPr>
            <w:tcW w:w="4522" w:type="dxa"/>
            <w:shd w:val="clear" w:color="auto" w:fill="auto"/>
          </w:tcPr>
          <w:p w14:paraId="176E7351" w14:textId="77777777" w:rsidR="00A033D7" w:rsidRPr="003C2A7D" w:rsidRDefault="00A033D7" w:rsidP="00EC75CD">
            <w:pPr>
              <w:jc w:val="both"/>
              <w:rPr>
                <w:bCs/>
              </w:rPr>
            </w:pPr>
            <w:r w:rsidRPr="003C2A7D">
              <w:t>Ғылыми атақ, берілген уақыты</w:t>
            </w:r>
          </w:p>
        </w:tc>
        <w:tc>
          <w:tcPr>
            <w:tcW w:w="4522" w:type="dxa"/>
            <w:shd w:val="clear" w:color="auto" w:fill="auto"/>
          </w:tcPr>
          <w:p w14:paraId="034AA001" w14:textId="77777777" w:rsidR="00A033D7" w:rsidRPr="003C2A7D" w:rsidRDefault="00A033D7" w:rsidP="00EC75CD">
            <w:pPr>
              <w:jc w:val="both"/>
              <w:rPr>
                <w:bCs/>
                <w:lang w:val="kk-KZ"/>
              </w:rPr>
            </w:pPr>
            <w:r w:rsidRPr="003C2A7D">
              <w:rPr>
                <w:bCs/>
              </w:rPr>
              <w:t>жо</w:t>
            </w:r>
            <w:r w:rsidRPr="003C2A7D">
              <w:rPr>
                <w:bCs/>
                <w:lang w:val="kk-KZ"/>
              </w:rPr>
              <w:t>қ</w:t>
            </w:r>
          </w:p>
        </w:tc>
      </w:tr>
      <w:tr w:rsidR="00A033D7" w:rsidRPr="003C2A7D" w14:paraId="590815AC" w14:textId="77777777" w:rsidTr="00EC75CD">
        <w:tc>
          <w:tcPr>
            <w:tcW w:w="527" w:type="dxa"/>
            <w:shd w:val="clear" w:color="auto" w:fill="auto"/>
          </w:tcPr>
          <w:p w14:paraId="640AA72F" w14:textId="77777777" w:rsidR="00A033D7" w:rsidRPr="003C2A7D" w:rsidRDefault="00A033D7" w:rsidP="00EC75CD">
            <w:pPr>
              <w:rPr>
                <w:bCs/>
              </w:rPr>
            </w:pPr>
            <w:r w:rsidRPr="003C2A7D">
              <w:rPr>
                <w:bCs/>
              </w:rPr>
              <w:t>4</w:t>
            </w:r>
          </w:p>
        </w:tc>
        <w:tc>
          <w:tcPr>
            <w:tcW w:w="4522" w:type="dxa"/>
            <w:shd w:val="clear" w:color="auto" w:fill="auto"/>
          </w:tcPr>
          <w:p w14:paraId="07BCA5CC" w14:textId="77777777" w:rsidR="00A033D7" w:rsidRPr="003C2A7D" w:rsidRDefault="00A033D7" w:rsidP="00EC75CD">
            <w:pPr>
              <w:jc w:val="both"/>
              <w:rPr>
                <w:bCs/>
              </w:rPr>
            </w:pPr>
            <w:r w:rsidRPr="003C2A7D">
              <w:t>Құрметті атақ, берілген уақыты</w:t>
            </w:r>
          </w:p>
        </w:tc>
        <w:tc>
          <w:tcPr>
            <w:tcW w:w="4522" w:type="dxa"/>
            <w:shd w:val="clear" w:color="auto" w:fill="auto"/>
          </w:tcPr>
          <w:p w14:paraId="6B312FEA" w14:textId="77777777" w:rsidR="00A033D7" w:rsidRPr="003C2A7D" w:rsidRDefault="00A033D7" w:rsidP="00EC75CD">
            <w:pPr>
              <w:jc w:val="both"/>
              <w:rPr>
                <w:bCs/>
              </w:rPr>
            </w:pPr>
            <w:r w:rsidRPr="003C2A7D">
              <w:rPr>
                <w:bCs/>
              </w:rPr>
              <w:t>жоқ</w:t>
            </w:r>
          </w:p>
        </w:tc>
      </w:tr>
      <w:tr w:rsidR="00A033D7" w:rsidRPr="003C2A7D" w14:paraId="40534684" w14:textId="77777777" w:rsidTr="00EC75CD">
        <w:tc>
          <w:tcPr>
            <w:tcW w:w="527" w:type="dxa"/>
            <w:shd w:val="clear" w:color="auto" w:fill="auto"/>
          </w:tcPr>
          <w:p w14:paraId="26345674" w14:textId="77777777" w:rsidR="00A033D7" w:rsidRPr="003C2A7D" w:rsidRDefault="00A033D7" w:rsidP="00EC75CD">
            <w:pPr>
              <w:rPr>
                <w:bCs/>
              </w:rPr>
            </w:pPr>
            <w:r w:rsidRPr="003C2A7D">
              <w:rPr>
                <w:bCs/>
              </w:rPr>
              <w:t>5</w:t>
            </w:r>
          </w:p>
        </w:tc>
        <w:tc>
          <w:tcPr>
            <w:tcW w:w="4522" w:type="dxa"/>
            <w:shd w:val="clear" w:color="auto" w:fill="auto"/>
          </w:tcPr>
          <w:p w14:paraId="40E57A5B" w14:textId="77777777" w:rsidR="00A033D7" w:rsidRPr="003C2A7D" w:rsidRDefault="00A033D7" w:rsidP="00EC75CD">
            <w:pPr>
              <w:jc w:val="both"/>
              <w:rPr>
                <w:bCs/>
              </w:rPr>
            </w:pPr>
            <w:r w:rsidRPr="003C2A7D">
              <w:t>Лауазымы (лауазымға тағайындалу туралы бұйрық мерзімі және нөмірі )</w:t>
            </w:r>
          </w:p>
        </w:tc>
        <w:tc>
          <w:tcPr>
            <w:tcW w:w="4522" w:type="dxa"/>
            <w:shd w:val="clear" w:color="auto" w:fill="auto"/>
          </w:tcPr>
          <w:p w14:paraId="3E93C336" w14:textId="77777777" w:rsidR="00A033D7" w:rsidRPr="003C2A7D" w:rsidRDefault="00A033D7" w:rsidP="00EC75CD">
            <w:pPr>
              <w:jc w:val="both"/>
              <w:rPr>
                <w:bCs/>
              </w:rPr>
            </w:pPr>
            <w:r w:rsidRPr="003C2A7D">
              <w:rPr>
                <w:bCs/>
              </w:rPr>
              <w:t>кафедрасының доцент м.а.,</w:t>
            </w:r>
          </w:p>
          <w:p w14:paraId="45B4B367" w14:textId="292ABCAD" w:rsidR="00A033D7" w:rsidRPr="003C2A7D" w:rsidRDefault="00A033D7" w:rsidP="00EC75CD">
            <w:pPr>
              <w:jc w:val="both"/>
              <w:rPr>
                <w:bCs/>
              </w:rPr>
            </w:pPr>
            <w:r w:rsidRPr="003C2A7D">
              <w:rPr>
                <w:bCs/>
              </w:rPr>
              <w:t>04.10.2019 жылғы № 3-3997 бұйрығы (2019-202</w:t>
            </w:r>
            <w:r w:rsidR="00101764" w:rsidRPr="003C2A7D">
              <w:rPr>
                <w:bCs/>
              </w:rPr>
              <w:t>3</w:t>
            </w:r>
            <w:r w:rsidRPr="003C2A7D">
              <w:rPr>
                <w:bCs/>
              </w:rPr>
              <w:t xml:space="preserve"> ж.)</w:t>
            </w:r>
          </w:p>
        </w:tc>
      </w:tr>
      <w:tr w:rsidR="00A033D7" w:rsidRPr="003C2A7D" w14:paraId="2536049D" w14:textId="77777777" w:rsidTr="00EC75CD">
        <w:tc>
          <w:tcPr>
            <w:tcW w:w="527" w:type="dxa"/>
            <w:shd w:val="clear" w:color="auto" w:fill="auto"/>
          </w:tcPr>
          <w:p w14:paraId="55C51676" w14:textId="77777777" w:rsidR="00A033D7" w:rsidRPr="003C2A7D" w:rsidRDefault="00A033D7" w:rsidP="00EC75CD">
            <w:pPr>
              <w:rPr>
                <w:bCs/>
              </w:rPr>
            </w:pPr>
            <w:r w:rsidRPr="003C2A7D">
              <w:rPr>
                <w:bCs/>
              </w:rPr>
              <w:t>6</w:t>
            </w:r>
          </w:p>
        </w:tc>
        <w:tc>
          <w:tcPr>
            <w:tcW w:w="4522" w:type="dxa"/>
            <w:shd w:val="clear" w:color="auto" w:fill="auto"/>
          </w:tcPr>
          <w:p w14:paraId="04FB84E9" w14:textId="77777777" w:rsidR="00A033D7" w:rsidRPr="003C2A7D" w:rsidRDefault="00A033D7" w:rsidP="00EC75CD">
            <w:pPr>
              <w:jc w:val="both"/>
              <w:rPr>
                <w:bCs/>
              </w:rPr>
            </w:pPr>
            <w:r w:rsidRPr="003C2A7D">
              <w:t>Ғылыми, ғылыми-педагогикалық жұмыс өтілі</w:t>
            </w:r>
          </w:p>
        </w:tc>
        <w:tc>
          <w:tcPr>
            <w:tcW w:w="4522" w:type="dxa"/>
            <w:shd w:val="clear" w:color="auto" w:fill="auto"/>
          </w:tcPr>
          <w:p w14:paraId="4026A288" w14:textId="77777777" w:rsidR="00A033D7" w:rsidRPr="003C2A7D" w:rsidRDefault="00A033D7" w:rsidP="00EC75CD">
            <w:pPr>
              <w:jc w:val="both"/>
              <w:rPr>
                <w:bCs/>
              </w:rPr>
            </w:pPr>
            <w:r w:rsidRPr="003C2A7D">
              <w:rPr>
                <w:bCs/>
              </w:rPr>
              <w:t>Барлығы 36 жыл ғылыми еңбек өтілі, 33 жыл ғылыми-педагогикалық өтілі, 4 жыл әл-Фараби ат</w:t>
            </w:r>
            <w:r w:rsidRPr="003C2A7D">
              <w:rPr>
                <w:bCs/>
                <w:lang w:val="kk-KZ"/>
              </w:rPr>
              <w:t>.</w:t>
            </w:r>
            <w:r w:rsidRPr="003C2A7D">
              <w:rPr>
                <w:bCs/>
              </w:rPr>
              <w:t xml:space="preserve"> Қаз</w:t>
            </w:r>
            <w:r w:rsidRPr="003C2A7D">
              <w:rPr>
                <w:bCs/>
                <w:lang w:val="kk-KZ"/>
              </w:rPr>
              <w:t>ҰУ</w:t>
            </w:r>
            <w:r w:rsidRPr="003C2A7D">
              <w:rPr>
                <w:bCs/>
              </w:rPr>
              <w:t>-</w:t>
            </w:r>
            <w:r w:rsidRPr="003C2A7D">
              <w:rPr>
                <w:bCs/>
                <w:lang w:val="kk-KZ"/>
              </w:rPr>
              <w:t>дың</w:t>
            </w:r>
            <w:r w:rsidRPr="003C2A7D">
              <w:rPr>
                <w:bCs/>
              </w:rPr>
              <w:t xml:space="preserve"> доцент м.а.</w:t>
            </w:r>
          </w:p>
        </w:tc>
      </w:tr>
      <w:tr w:rsidR="00A033D7" w:rsidRPr="003C2A7D" w14:paraId="6AE100DE" w14:textId="77777777" w:rsidTr="00EC75CD">
        <w:tc>
          <w:tcPr>
            <w:tcW w:w="527" w:type="dxa"/>
            <w:shd w:val="clear" w:color="auto" w:fill="auto"/>
          </w:tcPr>
          <w:p w14:paraId="245BC045" w14:textId="0E106F0A" w:rsidR="00A033D7" w:rsidRPr="003C2A7D" w:rsidRDefault="00A033D7" w:rsidP="00EC75CD">
            <w:pPr>
              <w:rPr>
                <w:bCs/>
              </w:rPr>
            </w:pPr>
            <w:r w:rsidRPr="003C2A7D">
              <w:rPr>
                <w:bCs/>
              </w:rPr>
              <w:t>7</w:t>
            </w:r>
          </w:p>
        </w:tc>
        <w:tc>
          <w:tcPr>
            <w:tcW w:w="4522" w:type="dxa"/>
            <w:shd w:val="clear" w:color="auto" w:fill="auto"/>
          </w:tcPr>
          <w:p w14:paraId="6EEBEA9C" w14:textId="77777777" w:rsidR="00A033D7" w:rsidRPr="003C2A7D" w:rsidRDefault="00A033D7" w:rsidP="00EC75CD">
            <w:pPr>
              <w:jc w:val="both"/>
              <w:rPr>
                <w:bCs/>
              </w:rPr>
            </w:pPr>
            <w:r w:rsidRPr="003C2A7D">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522" w:type="dxa"/>
            <w:shd w:val="clear" w:color="auto" w:fill="auto"/>
          </w:tcPr>
          <w:p w14:paraId="6B9450D0" w14:textId="77777777" w:rsidR="00A033D7" w:rsidRPr="003C2A7D" w:rsidRDefault="00A033D7" w:rsidP="00EC75CD">
            <w:pPr>
              <w:jc w:val="both"/>
              <w:rPr>
                <w:bCs/>
              </w:rPr>
            </w:pPr>
            <w:r w:rsidRPr="003C2A7D">
              <w:rPr>
                <w:bCs/>
              </w:rPr>
              <w:t>Барлығы – 44 жарияланым:</w:t>
            </w:r>
          </w:p>
          <w:p w14:paraId="33ED3C5E" w14:textId="77777777" w:rsidR="00A033D7" w:rsidRPr="003C2A7D" w:rsidRDefault="00A033D7" w:rsidP="00EC75CD">
            <w:pPr>
              <w:jc w:val="both"/>
              <w:rPr>
                <w:bCs/>
              </w:rPr>
            </w:pPr>
            <w:r w:rsidRPr="003C2A7D">
              <w:rPr>
                <w:bCs/>
              </w:rPr>
              <w:t>– уәкілетті орган ұсынған басылымдарда – 16;</w:t>
            </w:r>
          </w:p>
          <w:p w14:paraId="1DAA5CC3" w14:textId="77777777" w:rsidR="00A033D7" w:rsidRPr="003C2A7D" w:rsidRDefault="00A033D7" w:rsidP="00EC75CD">
            <w:pPr>
              <w:jc w:val="both"/>
              <w:rPr>
                <w:bCs/>
              </w:rPr>
            </w:pPr>
            <w:r w:rsidRPr="003C2A7D">
              <w:rPr>
                <w:bCs/>
              </w:rPr>
              <w:t>– Scopus деректер базасына енгізілген ғылыми журналдарда – 5;</w:t>
            </w:r>
          </w:p>
          <w:p w14:paraId="2BB571F1" w14:textId="335F6577" w:rsidR="00A033D7" w:rsidRPr="005F2311" w:rsidRDefault="00A033D7" w:rsidP="00EC75CD">
            <w:pPr>
              <w:jc w:val="both"/>
              <w:rPr>
                <w:bCs/>
              </w:rPr>
            </w:pPr>
            <w:r w:rsidRPr="003C2A7D">
              <w:rPr>
                <w:bCs/>
              </w:rPr>
              <w:t xml:space="preserve">– </w:t>
            </w:r>
            <w:r w:rsidR="005F2311" w:rsidRPr="005F2311">
              <w:rPr>
                <w:bCs/>
              </w:rPr>
              <w:t xml:space="preserve">басқа қазақстандық </w:t>
            </w:r>
            <w:r w:rsidR="005F2311">
              <w:rPr>
                <w:bCs/>
                <w:lang w:val="kk-KZ"/>
              </w:rPr>
              <w:t xml:space="preserve">және </w:t>
            </w:r>
            <w:r w:rsidRPr="003C2A7D">
              <w:rPr>
                <w:bCs/>
              </w:rPr>
              <w:t xml:space="preserve"> шетелдік басылымдарда – 2</w:t>
            </w:r>
            <w:r w:rsidR="005F2311">
              <w:rPr>
                <w:bCs/>
              </w:rPr>
              <w:t>1</w:t>
            </w:r>
          </w:p>
        </w:tc>
      </w:tr>
      <w:tr w:rsidR="00A033D7" w:rsidRPr="003C2A7D" w14:paraId="552625FE" w14:textId="77777777" w:rsidTr="00EC75CD">
        <w:tc>
          <w:tcPr>
            <w:tcW w:w="527" w:type="dxa"/>
            <w:shd w:val="clear" w:color="auto" w:fill="auto"/>
          </w:tcPr>
          <w:p w14:paraId="54EB2814" w14:textId="77777777" w:rsidR="00A033D7" w:rsidRPr="003C2A7D" w:rsidRDefault="00A033D7" w:rsidP="00EC75CD">
            <w:pPr>
              <w:rPr>
                <w:bCs/>
              </w:rPr>
            </w:pPr>
            <w:r w:rsidRPr="003C2A7D">
              <w:rPr>
                <w:bCs/>
              </w:rPr>
              <w:t>8</w:t>
            </w:r>
          </w:p>
        </w:tc>
        <w:tc>
          <w:tcPr>
            <w:tcW w:w="4522" w:type="dxa"/>
            <w:shd w:val="clear" w:color="auto" w:fill="auto"/>
          </w:tcPr>
          <w:p w14:paraId="5C6D629A" w14:textId="77777777" w:rsidR="00A033D7" w:rsidRPr="003C2A7D" w:rsidRDefault="00A033D7" w:rsidP="00EC75CD">
            <w:pPr>
              <w:jc w:val="both"/>
              <w:rPr>
                <w:bCs/>
              </w:rPr>
            </w:pPr>
            <w:r w:rsidRPr="003C2A7D">
              <w:t>Соңғы 5 жылда басылған монографиялар, оқулықтар, жеке жазылған оқу (оқу-әдістемелік) құралдар саны</w:t>
            </w:r>
          </w:p>
        </w:tc>
        <w:tc>
          <w:tcPr>
            <w:tcW w:w="4522" w:type="dxa"/>
            <w:shd w:val="clear" w:color="auto" w:fill="auto"/>
          </w:tcPr>
          <w:p w14:paraId="6B6C97E4" w14:textId="77777777" w:rsidR="00A033D7" w:rsidRPr="003C2A7D" w:rsidRDefault="00A033D7" w:rsidP="00EC75CD">
            <w:pPr>
              <w:jc w:val="both"/>
            </w:pPr>
          </w:p>
          <w:p w14:paraId="400BFFE3" w14:textId="77777777" w:rsidR="00A033D7" w:rsidRPr="003C2A7D" w:rsidRDefault="00A033D7" w:rsidP="00EC75CD">
            <w:pPr>
              <w:jc w:val="both"/>
            </w:pPr>
            <w:r w:rsidRPr="003C2A7D">
              <w:t>Искакова Ф.А. Халықтың мезгілсіз өлімінен болатын өлім-жітім себептері мен зияны: Қазақстандағы және жекелеген аймақтардағы туберкулездің рөлі/ Монография. әл-Фараби атындағы Қазақ ұлттық университеті. -2025.-9</w:t>
            </w:r>
            <w:r w:rsidRPr="003C2A7D">
              <w:rPr>
                <w:lang w:val="kk-KZ"/>
              </w:rPr>
              <w:t>8</w:t>
            </w:r>
            <w:r w:rsidRPr="003C2A7D">
              <w:t xml:space="preserve"> б.</w:t>
            </w:r>
          </w:p>
          <w:p w14:paraId="27647D42" w14:textId="77777777" w:rsidR="00A033D7" w:rsidRPr="003C2A7D" w:rsidRDefault="00A033D7" w:rsidP="00EC75CD">
            <w:pPr>
              <w:jc w:val="both"/>
              <w:rPr>
                <w:bCs/>
              </w:rPr>
            </w:pPr>
            <w:r w:rsidRPr="003C2A7D">
              <w:t>Искакова Ф.А.Қызылорда облысының балалар тұрғындарының деректері негізінде аурушаңдықтың эпидемиологиялық көрсеткіштерін бағалау (оқу құралы). әл-Фараби атындағы Қазақ ұлттық университеті. -2022.-115 б</w:t>
            </w:r>
            <w:r w:rsidRPr="003C2A7D">
              <w:rPr>
                <w:bCs/>
                <w:lang w:val="kk-KZ"/>
              </w:rPr>
              <w:t>.</w:t>
            </w:r>
          </w:p>
        </w:tc>
      </w:tr>
      <w:tr w:rsidR="00A033D7" w:rsidRPr="003C2A7D" w14:paraId="0FCED545" w14:textId="77777777" w:rsidTr="00EC75CD">
        <w:tc>
          <w:tcPr>
            <w:tcW w:w="527" w:type="dxa"/>
            <w:shd w:val="clear" w:color="auto" w:fill="auto"/>
          </w:tcPr>
          <w:p w14:paraId="338C5305" w14:textId="77777777" w:rsidR="00A033D7" w:rsidRPr="003C2A7D" w:rsidRDefault="00A033D7" w:rsidP="00EC75CD">
            <w:pPr>
              <w:rPr>
                <w:bCs/>
              </w:rPr>
            </w:pPr>
            <w:r w:rsidRPr="003C2A7D">
              <w:rPr>
                <w:bCs/>
              </w:rPr>
              <w:t>9</w:t>
            </w:r>
          </w:p>
        </w:tc>
        <w:tc>
          <w:tcPr>
            <w:tcW w:w="4522" w:type="dxa"/>
            <w:shd w:val="clear" w:color="auto" w:fill="auto"/>
          </w:tcPr>
          <w:p w14:paraId="2959C72D" w14:textId="77777777" w:rsidR="00A033D7" w:rsidRPr="003C2A7D" w:rsidRDefault="00A033D7" w:rsidP="00EC75CD">
            <w:pPr>
              <w:tabs>
                <w:tab w:val="left" w:pos="480"/>
              </w:tabs>
              <w:jc w:val="both"/>
              <w:rPr>
                <w:bCs/>
              </w:rPr>
            </w:pPr>
            <w:r w:rsidRPr="003C2A7D">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522" w:type="dxa"/>
            <w:shd w:val="clear" w:color="auto" w:fill="auto"/>
          </w:tcPr>
          <w:p w14:paraId="743AD373" w14:textId="77777777" w:rsidR="00A033D7" w:rsidRPr="003C2A7D" w:rsidRDefault="00A033D7" w:rsidP="00EC75CD">
            <w:pPr>
              <w:jc w:val="both"/>
              <w:rPr>
                <w:bCs/>
              </w:rPr>
            </w:pPr>
            <w:r w:rsidRPr="003C2A7D">
              <w:t>жоқ</w:t>
            </w:r>
          </w:p>
        </w:tc>
      </w:tr>
      <w:tr w:rsidR="00A033D7" w:rsidRPr="003C2A7D" w14:paraId="6D74A616" w14:textId="77777777" w:rsidTr="00EC75CD">
        <w:tc>
          <w:tcPr>
            <w:tcW w:w="527" w:type="dxa"/>
            <w:shd w:val="clear" w:color="auto" w:fill="auto"/>
          </w:tcPr>
          <w:p w14:paraId="0CD88087" w14:textId="77777777" w:rsidR="00A033D7" w:rsidRPr="003C2A7D" w:rsidRDefault="00A033D7" w:rsidP="00EC75CD">
            <w:pPr>
              <w:rPr>
                <w:bCs/>
              </w:rPr>
            </w:pPr>
            <w:r w:rsidRPr="003C2A7D">
              <w:rPr>
                <w:bCs/>
              </w:rPr>
              <w:lastRenderedPageBreak/>
              <w:t>10</w:t>
            </w:r>
          </w:p>
        </w:tc>
        <w:tc>
          <w:tcPr>
            <w:tcW w:w="4522" w:type="dxa"/>
            <w:shd w:val="clear" w:color="auto" w:fill="auto"/>
          </w:tcPr>
          <w:p w14:paraId="68C760F4" w14:textId="77777777" w:rsidR="00A033D7" w:rsidRPr="003C2A7D" w:rsidRDefault="00A033D7" w:rsidP="00EC75CD">
            <w:pPr>
              <w:jc w:val="both"/>
              <w:rPr>
                <w:bCs/>
              </w:rPr>
            </w:pPr>
            <w:r w:rsidRPr="003C2A7D">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522" w:type="dxa"/>
            <w:shd w:val="clear" w:color="auto" w:fill="auto"/>
          </w:tcPr>
          <w:p w14:paraId="43DF6D65" w14:textId="77777777" w:rsidR="00A033D7" w:rsidRPr="003C2A7D" w:rsidRDefault="00A033D7" w:rsidP="00EC75CD">
            <w:pPr>
              <w:jc w:val="both"/>
              <w:rPr>
                <w:bCs/>
              </w:rPr>
            </w:pPr>
            <w:r w:rsidRPr="003C2A7D">
              <w:t>жоқ</w:t>
            </w:r>
          </w:p>
        </w:tc>
      </w:tr>
      <w:tr w:rsidR="00A033D7" w:rsidRPr="003C2A7D" w14:paraId="40CC712B" w14:textId="77777777" w:rsidTr="00EC75CD">
        <w:tc>
          <w:tcPr>
            <w:tcW w:w="527" w:type="dxa"/>
            <w:shd w:val="clear" w:color="auto" w:fill="auto"/>
          </w:tcPr>
          <w:p w14:paraId="2F149780" w14:textId="77777777" w:rsidR="00A033D7" w:rsidRPr="003C2A7D" w:rsidRDefault="00A033D7" w:rsidP="00EC75CD">
            <w:pPr>
              <w:rPr>
                <w:bCs/>
              </w:rPr>
            </w:pPr>
            <w:r w:rsidRPr="003C2A7D">
              <w:rPr>
                <w:bCs/>
              </w:rPr>
              <w:t>11</w:t>
            </w:r>
          </w:p>
        </w:tc>
        <w:tc>
          <w:tcPr>
            <w:tcW w:w="4522" w:type="dxa"/>
            <w:shd w:val="clear" w:color="auto" w:fill="auto"/>
          </w:tcPr>
          <w:p w14:paraId="4404C691" w14:textId="77777777" w:rsidR="00A033D7" w:rsidRPr="003C2A7D" w:rsidRDefault="00A033D7" w:rsidP="00EC75CD">
            <w:pPr>
              <w:jc w:val="both"/>
            </w:pPr>
            <w:r w:rsidRPr="003C2A7D">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522" w:type="dxa"/>
            <w:shd w:val="clear" w:color="auto" w:fill="auto"/>
          </w:tcPr>
          <w:p w14:paraId="064283F1" w14:textId="77777777" w:rsidR="00A033D7" w:rsidRPr="003C2A7D" w:rsidRDefault="00A033D7" w:rsidP="00EC75CD">
            <w:pPr>
              <w:jc w:val="both"/>
              <w:rPr>
                <w:bCs/>
              </w:rPr>
            </w:pPr>
            <w:r w:rsidRPr="003C2A7D">
              <w:t>жоқ</w:t>
            </w:r>
          </w:p>
        </w:tc>
      </w:tr>
      <w:tr w:rsidR="00A033D7" w:rsidRPr="003C2A7D" w14:paraId="1A199061" w14:textId="77777777" w:rsidTr="00EC75CD">
        <w:tc>
          <w:tcPr>
            <w:tcW w:w="527" w:type="dxa"/>
            <w:shd w:val="clear" w:color="auto" w:fill="auto"/>
          </w:tcPr>
          <w:p w14:paraId="7E1E566F" w14:textId="77777777" w:rsidR="00A033D7" w:rsidRPr="003C2A7D" w:rsidRDefault="00A033D7" w:rsidP="00EC75CD">
            <w:pPr>
              <w:rPr>
                <w:bCs/>
              </w:rPr>
            </w:pPr>
            <w:r w:rsidRPr="003C2A7D">
              <w:rPr>
                <w:bCs/>
              </w:rPr>
              <w:t>12</w:t>
            </w:r>
          </w:p>
        </w:tc>
        <w:tc>
          <w:tcPr>
            <w:tcW w:w="4522" w:type="dxa"/>
            <w:shd w:val="clear" w:color="auto" w:fill="auto"/>
          </w:tcPr>
          <w:p w14:paraId="6CE6DC07" w14:textId="77777777" w:rsidR="00A033D7" w:rsidRPr="003C2A7D" w:rsidRDefault="00A033D7" w:rsidP="00EC75CD">
            <w:pPr>
              <w:jc w:val="both"/>
            </w:pPr>
            <w:r w:rsidRPr="003C2A7D">
              <w:t>Қосымша ақпарат</w:t>
            </w:r>
          </w:p>
        </w:tc>
        <w:tc>
          <w:tcPr>
            <w:tcW w:w="4522" w:type="dxa"/>
            <w:shd w:val="clear" w:color="auto" w:fill="auto"/>
          </w:tcPr>
          <w:p w14:paraId="20EFCE46" w14:textId="3AF8A913" w:rsidR="003C2A7D" w:rsidRPr="003C2A7D" w:rsidRDefault="003C2A7D" w:rsidP="003C2A7D">
            <w:pPr>
              <w:jc w:val="both"/>
              <w:rPr>
                <w:bCs/>
              </w:rPr>
            </w:pPr>
            <w:r w:rsidRPr="003C2A7D">
              <w:rPr>
                <w:bCs/>
              </w:rPr>
              <w:t>1.Авторлық құқықпен қорғалатын объектілерге құқықтардың мемлекеттік тізіліміне мәліметтерді енгізу туралы бес куәліктің иесі;</w:t>
            </w:r>
          </w:p>
          <w:p w14:paraId="17CBAA14" w14:textId="7A33CE81" w:rsidR="003C2A7D" w:rsidRPr="003C2A7D" w:rsidRDefault="003C2A7D" w:rsidP="003C2A7D">
            <w:pPr>
              <w:jc w:val="both"/>
              <w:rPr>
                <w:bCs/>
              </w:rPr>
            </w:pPr>
            <w:r w:rsidRPr="003C2A7D">
              <w:rPr>
                <w:bCs/>
              </w:rPr>
              <w:t>2.әл-Фараби атындағы ҚазҰУ-дың дамуына қосқан үлесі үшін 2023 жылы әл-Фараби атындағы ҚазҰУ «Ерен еңбек үшін» медалінің иегері</w:t>
            </w:r>
          </w:p>
          <w:p w14:paraId="6F93F48C" w14:textId="334C505D" w:rsidR="00DE11E6" w:rsidRPr="003C2A7D" w:rsidRDefault="003C2A7D" w:rsidP="003C2A7D">
            <w:pPr>
              <w:jc w:val="both"/>
              <w:rPr>
                <w:bCs/>
              </w:rPr>
            </w:pPr>
            <w:r w:rsidRPr="003C2A7D">
              <w:rPr>
                <w:bCs/>
              </w:rPr>
              <w:t>3.</w:t>
            </w:r>
            <w:r w:rsidR="00DE11E6" w:rsidRPr="003C2A7D">
              <w:rPr>
                <w:bCs/>
              </w:rPr>
              <w:t>Алғыс хаты</w:t>
            </w:r>
            <w:r w:rsidR="00DE11E6" w:rsidRPr="003C2A7D">
              <w:rPr>
                <w:bCs/>
                <w:lang w:val="kk-KZ"/>
              </w:rPr>
              <w:t xml:space="preserve"> </w:t>
            </w:r>
            <w:r w:rsidR="00DE11E6" w:rsidRPr="003C2A7D">
              <w:rPr>
                <w:bCs/>
              </w:rPr>
              <w:t>ҚР Денсаулық сақтау және әлеуметтік даму министрінің Т. Д</w:t>
            </w:r>
            <w:r w:rsidR="00DE11E6" w:rsidRPr="003C2A7D">
              <w:rPr>
                <w:bCs/>
                <w:lang w:val="kk-KZ"/>
              </w:rPr>
              <w:t xml:space="preserve">үйсеновадан, </w:t>
            </w:r>
            <w:r w:rsidR="00DE11E6" w:rsidRPr="003C2A7D">
              <w:rPr>
                <w:bCs/>
              </w:rPr>
              <w:t>2016</w:t>
            </w:r>
            <w:r w:rsidRPr="003C2A7D">
              <w:rPr>
                <w:bCs/>
              </w:rPr>
              <w:t>ж.</w:t>
            </w:r>
          </w:p>
        </w:tc>
      </w:tr>
    </w:tbl>
    <w:p w14:paraId="61C493E8" w14:textId="77777777" w:rsidR="00A033D7" w:rsidRPr="003C2A7D" w:rsidRDefault="00A033D7" w:rsidP="00A033D7">
      <w:pPr>
        <w:jc w:val="both"/>
      </w:pPr>
    </w:p>
    <w:p w14:paraId="4D6B0DBD" w14:textId="77777777" w:rsidR="00A033D7" w:rsidRPr="003C2A7D" w:rsidRDefault="00A033D7" w:rsidP="00A033D7">
      <w:pPr>
        <w:jc w:val="both"/>
      </w:pPr>
      <w:r w:rsidRPr="003C2A7D">
        <w:t xml:space="preserve">Эпидемиология, биостатистика                                                              </w:t>
      </w:r>
    </w:p>
    <w:p w14:paraId="0D5B647B" w14:textId="26E04973" w:rsidR="00642ADA" w:rsidRPr="003C2A7D" w:rsidRDefault="00A033D7" w:rsidP="00B7476D">
      <w:pPr>
        <w:jc w:val="both"/>
      </w:pPr>
      <w:r w:rsidRPr="003C2A7D">
        <w:t xml:space="preserve">және дәлелді медицина кафедра </w:t>
      </w:r>
      <w:r w:rsidR="00637B9C" w:rsidRPr="003C2A7D">
        <w:t>ме</w:t>
      </w:r>
      <w:r w:rsidR="003C2A7D">
        <w:rPr>
          <w:lang w:val="kk-KZ"/>
        </w:rPr>
        <w:t>ң</w:t>
      </w:r>
      <w:r w:rsidR="00637B9C" w:rsidRPr="003C2A7D">
        <w:t>геру</w:t>
      </w:r>
      <w:r w:rsidRPr="003C2A7D">
        <w:t>ш</w:t>
      </w:r>
      <w:r w:rsidR="003C2A7D">
        <w:rPr>
          <w:lang w:val="kk-KZ"/>
        </w:rPr>
        <w:t>і</w:t>
      </w:r>
      <w:r w:rsidRPr="003C2A7D">
        <w:t>с</w:t>
      </w:r>
      <w:r w:rsidR="003C2A7D">
        <w:rPr>
          <w:lang w:val="kk-KZ"/>
        </w:rPr>
        <w:t>і</w:t>
      </w:r>
      <w:r w:rsidRPr="003C2A7D">
        <w:t xml:space="preserve">                                                               А.Е.Уалиева</w:t>
      </w:r>
      <w:bookmarkEnd w:id="0"/>
    </w:p>
    <w:sectPr w:rsidR="00642ADA" w:rsidRPr="003C2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3886"/>
    <w:multiLevelType w:val="hybridMultilevel"/>
    <w:tmpl w:val="57A030C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10318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D7"/>
    <w:rsid w:val="000154B9"/>
    <w:rsid w:val="00101764"/>
    <w:rsid w:val="00222F1A"/>
    <w:rsid w:val="003C2A7D"/>
    <w:rsid w:val="00535729"/>
    <w:rsid w:val="005F2311"/>
    <w:rsid w:val="00637B9C"/>
    <w:rsid w:val="00642ADA"/>
    <w:rsid w:val="006B1A5A"/>
    <w:rsid w:val="00823554"/>
    <w:rsid w:val="00A033D7"/>
    <w:rsid w:val="00B7476D"/>
    <w:rsid w:val="00DE11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1E23"/>
  <w15:chartTrackingRefBased/>
  <w15:docId w15:val="{98E79B5D-3BDF-44B4-A9DD-7D529E2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3D7"/>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2764</Characters>
  <Application>Microsoft Office Word</Application>
  <DocSecurity>0</DocSecurity>
  <Lines>125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Искакова Фарида</dc:creator>
  <cp:keywords/>
  <dc:description/>
  <cp:lastModifiedBy>Искакова Фарида</cp:lastModifiedBy>
  <cp:revision>4</cp:revision>
  <cp:lastPrinted>2025-04-30T06:03:00Z</cp:lastPrinted>
  <dcterms:created xsi:type="dcterms:W3CDTF">2025-04-30T05:03:00Z</dcterms:created>
  <dcterms:modified xsi:type="dcterms:W3CDTF">2025-04-30T06:08:00Z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d3c93467-e31d-45bb-8a3f-af5f39b2b2b0</vt:lpwstr>
  </property>
</Properties>
</file>